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E" w:rsidRPr="0059674E" w:rsidRDefault="00D95B26" w:rsidP="00B51D3B">
      <w:pPr>
        <w:rPr>
          <w:rFonts w:cs="Times New Roman"/>
        </w:rPr>
      </w:pPr>
      <w:r w:rsidRPr="0059674E">
        <w:rPr>
          <w:rFonts w:cs="Times New Roman"/>
          <w:noProof/>
        </w:rPr>
        <w:drawing>
          <wp:inline distT="0" distB="0" distL="0" distR="0" wp14:anchorId="254BFF48" wp14:editId="6F8D3888">
            <wp:extent cx="5760720" cy="557943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CFE" w:rsidRPr="0059674E" w:rsidRDefault="00D95B26" w:rsidP="00B51D3B">
      <w:pPr>
        <w:tabs>
          <w:tab w:val="left" w:pos="5655"/>
        </w:tabs>
        <w:rPr>
          <w:rFonts w:cs="Times New Roman"/>
        </w:rPr>
      </w:pPr>
      <w:r w:rsidRPr="0059674E">
        <w:rPr>
          <w:rFonts w:cs="Times New Roman"/>
        </w:rPr>
        <w:tab/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4"/>
          <w:szCs w:val="24"/>
        </w:rPr>
      </w:pP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59674E">
        <w:rPr>
          <w:rFonts w:eastAsia="Calibri" w:cs="Times New Roman"/>
          <w:b/>
          <w:sz w:val="22"/>
          <w:szCs w:val="22"/>
          <w:lang w:eastAsia="en-US"/>
        </w:rPr>
        <w:t>Projekt „AKADEMIA ZDR</w:t>
      </w:r>
      <w:r w:rsidR="00902359" w:rsidRPr="0059674E">
        <w:rPr>
          <w:rFonts w:eastAsia="Calibri" w:cs="Times New Roman"/>
          <w:b/>
          <w:sz w:val="22"/>
          <w:szCs w:val="22"/>
          <w:lang w:eastAsia="en-US"/>
        </w:rPr>
        <w:t>OWEJ RODZINY</w:t>
      </w:r>
      <w:r w:rsidRPr="0059674E">
        <w:rPr>
          <w:rFonts w:eastAsia="Calibri" w:cs="Times New Roman"/>
          <w:b/>
          <w:sz w:val="22"/>
          <w:szCs w:val="22"/>
          <w:lang w:eastAsia="en-US"/>
        </w:rPr>
        <w:t>”</w:t>
      </w:r>
    </w:p>
    <w:p w:rsidR="00920DBA" w:rsidRPr="0059674E" w:rsidRDefault="00902359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59674E">
        <w:rPr>
          <w:rFonts w:eastAsia="Calibri" w:cs="Times New Roman"/>
          <w:b/>
          <w:sz w:val="22"/>
          <w:szCs w:val="22"/>
          <w:lang w:eastAsia="en-US"/>
        </w:rPr>
        <w:t>nr RPWM.11.02.03-28-0013/18</w:t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59674E">
        <w:rPr>
          <w:rFonts w:eastAsia="Calibri" w:cs="Times New Roman"/>
          <w:b/>
          <w:sz w:val="22"/>
          <w:szCs w:val="22"/>
          <w:lang w:eastAsia="en-US"/>
        </w:rPr>
        <w:t>realizowany przez Gminny Ośrodek</w:t>
      </w:r>
      <w:r w:rsidR="00902359" w:rsidRPr="0059674E">
        <w:rPr>
          <w:rFonts w:eastAsia="Calibri" w:cs="Times New Roman"/>
          <w:b/>
          <w:sz w:val="22"/>
          <w:szCs w:val="22"/>
          <w:lang w:eastAsia="en-US"/>
        </w:rPr>
        <w:t xml:space="preserve"> Pomocy Społecznej w Sorkwitach</w:t>
      </w:r>
      <w:r w:rsidRPr="0059674E">
        <w:rPr>
          <w:rFonts w:eastAsia="Calibri" w:cs="Times New Roman"/>
          <w:b/>
          <w:sz w:val="22"/>
          <w:szCs w:val="22"/>
          <w:lang w:eastAsia="en-US"/>
        </w:rPr>
        <w:t>.</w:t>
      </w:r>
    </w:p>
    <w:p w:rsidR="00920DBA" w:rsidRPr="0059674E" w:rsidRDefault="00920DBA" w:rsidP="00920DBA">
      <w:pPr>
        <w:rPr>
          <w:rFonts w:eastAsia="Calibri" w:cs="Times New Roman"/>
          <w:b/>
          <w:sz w:val="22"/>
          <w:szCs w:val="22"/>
          <w:lang w:eastAsia="en-US"/>
        </w:rPr>
      </w:pP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</w:rPr>
      </w:pPr>
      <w:r w:rsidRPr="0059674E">
        <w:rPr>
          <w:rFonts w:eastAsia="Calibri" w:cs="Times New Roman"/>
          <w:b/>
          <w:sz w:val="22"/>
          <w:szCs w:val="22"/>
        </w:rPr>
        <w:t>Projekt realizowany zgodnie z zasadą równości szans i niedyskryminacji,</w:t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</w:rPr>
      </w:pPr>
      <w:r w:rsidRPr="0059674E">
        <w:rPr>
          <w:rFonts w:eastAsia="Calibri" w:cs="Times New Roman"/>
          <w:b/>
          <w:sz w:val="22"/>
          <w:szCs w:val="22"/>
        </w:rPr>
        <w:t>w tym dostępności dla osób z niepełnosprawnościami</w:t>
      </w:r>
    </w:p>
    <w:p w:rsidR="00920DBA" w:rsidRDefault="00920DBA" w:rsidP="00920DBA">
      <w:pPr>
        <w:jc w:val="center"/>
        <w:rPr>
          <w:rFonts w:eastAsia="Calibri" w:cs="Times New Roman"/>
          <w:b/>
          <w:sz w:val="22"/>
          <w:szCs w:val="22"/>
        </w:rPr>
      </w:pPr>
      <w:r w:rsidRPr="0059674E">
        <w:rPr>
          <w:rFonts w:eastAsia="Calibri" w:cs="Times New Roman"/>
          <w:b/>
          <w:sz w:val="22"/>
          <w:szCs w:val="22"/>
        </w:rPr>
        <w:t>oraz zasadą równości szans kobiet i mężczyzn</w:t>
      </w:r>
    </w:p>
    <w:p w:rsidR="00170D2B" w:rsidRDefault="00170D2B" w:rsidP="00920DBA">
      <w:pPr>
        <w:jc w:val="center"/>
        <w:rPr>
          <w:rFonts w:eastAsia="Calibri" w:cs="Times New Roman"/>
          <w:b/>
          <w:sz w:val="22"/>
          <w:szCs w:val="22"/>
        </w:rPr>
      </w:pPr>
    </w:p>
    <w:p w:rsidR="00170D2B" w:rsidRDefault="00170D2B" w:rsidP="00920DBA">
      <w:pPr>
        <w:jc w:val="center"/>
        <w:rPr>
          <w:rFonts w:eastAsia="Calibri" w:cs="Times New Roman"/>
          <w:b/>
          <w:sz w:val="22"/>
          <w:szCs w:val="22"/>
        </w:rPr>
      </w:pPr>
    </w:p>
    <w:p w:rsidR="00170D2B" w:rsidRPr="00170D2B" w:rsidRDefault="00170D2B" w:rsidP="00170D2B">
      <w:pPr>
        <w:spacing w:after="200" w:line="276" w:lineRule="auto"/>
        <w:rPr>
          <w:rFonts w:ascii="Cambria" w:eastAsia="Calibri" w:hAnsi="Cambria" w:cs="Times New Roman"/>
          <w:sz w:val="22"/>
          <w:szCs w:val="22"/>
          <w:lang w:eastAsia="en-US"/>
        </w:rPr>
      </w:pP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>W ramach realizacji projektu Uczestnicy</w:t>
      </w:r>
      <w:r>
        <w:rPr>
          <w:rFonts w:ascii="Cambria" w:eastAsia="Calibri" w:hAnsi="Cambria" w:cs="Times New Roman"/>
          <w:sz w:val="22"/>
          <w:szCs w:val="22"/>
          <w:lang w:eastAsia="en-US"/>
        </w:rPr>
        <w:t>/</w:t>
      </w:r>
      <w:proofErr w:type="spellStart"/>
      <w:r>
        <w:rPr>
          <w:rFonts w:ascii="Cambria" w:eastAsia="Calibri" w:hAnsi="Cambria" w:cs="Times New Roman"/>
          <w:sz w:val="22"/>
          <w:szCs w:val="22"/>
          <w:lang w:eastAsia="en-US"/>
        </w:rPr>
        <w:t>czki</w:t>
      </w:r>
      <w:proofErr w:type="spellEnd"/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 korzystają </w:t>
      </w: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 xml:space="preserve"> z indywidualnego wsparcia  </w:t>
      </w:r>
      <w:r>
        <w:rPr>
          <w:rFonts w:ascii="Cambria" w:eastAsia="Calibri" w:hAnsi="Cambria" w:cs="Times New Roman"/>
          <w:sz w:val="22"/>
          <w:szCs w:val="22"/>
          <w:lang w:eastAsia="en-US"/>
        </w:rPr>
        <w:t>z zakresu</w:t>
      </w: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 xml:space="preserve"> specjalistycznego poradnictwa psychologicznego, pedagogicznego i prawnego. Ilość  i </w:t>
      </w:r>
      <w:r>
        <w:rPr>
          <w:rFonts w:ascii="Cambria" w:eastAsia="Calibri" w:hAnsi="Cambria" w:cs="Times New Roman"/>
          <w:sz w:val="22"/>
          <w:szCs w:val="22"/>
          <w:lang w:eastAsia="en-US"/>
        </w:rPr>
        <w:t>typ poradnictwa dostosowany  bę</w:t>
      </w:r>
      <w:bookmarkStart w:id="0" w:name="_GoBack"/>
      <w:bookmarkEnd w:id="0"/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dzie </w:t>
      </w: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 xml:space="preserve">do indywidualnych potrzeb.  </w:t>
      </w:r>
    </w:p>
    <w:p w:rsidR="00170D2B" w:rsidRPr="00170D2B" w:rsidRDefault="00170D2B" w:rsidP="00170D2B">
      <w:pPr>
        <w:spacing w:after="200" w:line="276" w:lineRule="auto"/>
        <w:rPr>
          <w:rFonts w:ascii="Cambria" w:eastAsia="Calibri" w:hAnsi="Cambria" w:cs="Times New Roman"/>
          <w:sz w:val="22"/>
          <w:szCs w:val="22"/>
          <w:lang w:eastAsia="en-US"/>
        </w:rPr>
      </w:pP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>W ramach  projektu</w:t>
      </w:r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 zrealizowanych zostanie  150 </w:t>
      </w: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 xml:space="preserve"> godzin indywidualnego poradnictwa psychologicznego skierowanego na dostarczenie Uczestnikom</w:t>
      </w:r>
      <w:r>
        <w:rPr>
          <w:rFonts w:ascii="Cambria" w:eastAsia="Calibri" w:hAnsi="Cambria" w:cs="Times New Roman"/>
          <w:sz w:val="22"/>
          <w:szCs w:val="22"/>
          <w:lang w:eastAsia="en-US"/>
        </w:rPr>
        <w:t>/</w:t>
      </w:r>
      <w:proofErr w:type="spellStart"/>
      <w:r>
        <w:rPr>
          <w:rFonts w:ascii="Cambria" w:eastAsia="Calibri" w:hAnsi="Cambria" w:cs="Times New Roman"/>
          <w:sz w:val="22"/>
          <w:szCs w:val="22"/>
          <w:lang w:eastAsia="en-US"/>
        </w:rPr>
        <w:t>czkom</w:t>
      </w:r>
      <w:proofErr w:type="spellEnd"/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 xml:space="preserve"> projektu indywidualnych wskazań do poprawy trudnej sytuacji życiowej – osobistej, zawodowej i rodzinnej.</w:t>
      </w:r>
    </w:p>
    <w:p w:rsidR="00170D2B" w:rsidRPr="00170D2B" w:rsidRDefault="00170D2B" w:rsidP="00170D2B">
      <w:pPr>
        <w:spacing w:after="200" w:line="276" w:lineRule="auto"/>
        <w:rPr>
          <w:rFonts w:ascii="Cambria" w:eastAsia="Calibri" w:hAnsi="Cambria" w:cs="Times New Roman"/>
          <w:sz w:val="22"/>
          <w:szCs w:val="22"/>
          <w:lang w:eastAsia="en-US"/>
        </w:rPr>
      </w:pPr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W ramach  projektu zrealizowanych  zostanie 120 </w:t>
      </w: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>godzin indywidualnego poradnictwa pe</w:t>
      </w:r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dagogicznego. Wsparcie dotyczyć będzie </w:t>
      </w: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 xml:space="preserve"> definiowania </w:t>
      </w:r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źródeł  niepowodzeń wychowawczych, </w:t>
      </w: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 xml:space="preserve"> korygowania metod wychowawczych, budowania prawidłowego  kontaktu z dzieckiem. Indywidua</w:t>
      </w:r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lna pomoc pedagogiczna dotyczyć będzie </w:t>
      </w: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 xml:space="preserve">  wypracowania  kompleksowego systemu oddziaływania wychowawczego.</w:t>
      </w:r>
    </w:p>
    <w:p w:rsidR="00170D2B" w:rsidRPr="00170D2B" w:rsidRDefault="00170D2B" w:rsidP="00170D2B">
      <w:pPr>
        <w:spacing w:after="200" w:line="276" w:lineRule="auto"/>
        <w:rPr>
          <w:rFonts w:ascii="Cambria" w:eastAsia="Calibri" w:hAnsi="Cambria" w:cs="Times New Roman"/>
          <w:sz w:val="22"/>
          <w:szCs w:val="22"/>
          <w:lang w:eastAsia="en-US"/>
        </w:rPr>
      </w:pPr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W ramach  projektu zrealizowanych zostanie  80 </w:t>
      </w:r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>godzin indywidualnego poradnictwa prawnego skierowanego na dostarczenie Uczestnikom</w:t>
      </w:r>
      <w:r>
        <w:rPr>
          <w:rFonts w:ascii="Cambria" w:eastAsia="Calibri" w:hAnsi="Cambria" w:cs="Times New Roman"/>
          <w:sz w:val="22"/>
          <w:szCs w:val="22"/>
          <w:lang w:eastAsia="en-US"/>
        </w:rPr>
        <w:t>/</w:t>
      </w:r>
      <w:proofErr w:type="spellStart"/>
      <w:r>
        <w:rPr>
          <w:rFonts w:ascii="Cambria" w:eastAsia="Calibri" w:hAnsi="Cambria" w:cs="Times New Roman"/>
          <w:sz w:val="22"/>
          <w:szCs w:val="22"/>
          <w:lang w:eastAsia="en-US"/>
        </w:rPr>
        <w:t>czkom</w:t>
      </w:r>
      <w:proofErr w:type="spellEnd"/>
      <w:r w:rsidRPr="00170D2B">
        <w:rPr>
          <w:rFonts w:ascii="Cambria" w:eastAsia="Calibri" w:hAnsi="Cambria" w:cs="Times New Roman"/>
          <w:sz w:val="22"/>
          <w:szCs w:val="22"/>
          <w:lang w:eastAsia="en-US"/>
        </w:rPr>
        <w:t xml:space="preserve"> projektu wskazań  prowadzących do poprawy trudnej sytuacji życiowej w zakresie w rozwiązań prawnych.  </w:t>
      </w:r>
    </w:p>
    <w:p w:rsidR="00170D2B" w:rsidRPr="0059674E" w:rsidRDefault="00170D2B" w:rsidP="00170D2B">
      <w:pPr>
        <w:rPr>
          <w:rFonts w:eastAsia="Calibri" w:cs="Times New Roman"/>
          <w:b/>
          <w:sz w:val="22"/>
          <w:szCs w:val="22"/>
        </w:rPr>
      </w:pPr>
    </w:p>
    <w:sectPr w:rsidR="00170D2B" w:rsidRPr="0059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1A" w:rsidRDefault="007D071A" w:rsidP="00865CFE">
      <w:r>
        <w:separator/>
      </w:r>
    </w:p>
  </w:endnote>
  <w:endnote w:type="continuationSeparator" w:id="0">
    <w:p w:rsidR="007D071A" w:rsidRDefault="007D071A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1A" w:rsidRDefault="007D071A" w:rsidP="00865CFE">
      <w:r>
        <w:separator/>
      </w:r>
    </w:p>
  </w:footnote>
  <w:footnote w:type="continuationSeparator" w:id="0">
    <w:p w:rsidR="007D071A" w:rsidRDefault="007D071A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8322D"/>
    <w:rsid w:val="000D0D43"/>
    <w:rsid w:val="00170D2B"/>
    <w:rsid w:val="001E6830"/>
    <w:rsid w:val="00311DA1"/>
    <w:rsid w:val="003235A7"/>
    <w:rsid w:val="0035272E"/>
    <w:rsid w:val="00385648"/>
    <w:rsid w:val="00387CD5"/>
    <w:rsid w:val="003F464C"/>
    <w:rsid w:val="00413312"/>
    <w:rsid w:val="004334AE"/>
    <w:rsid w:val="00435550"/>
    <w:rsid w:val="004757C0"/>
    <w:rsid w:val="004D48A6"/>
    <w:rsid w:val="00516659"/>
    <w:rsid w:val="0053235E"/>
    <w:rsid w:val="00543045"/>
    <w:rsid w:val="0059674E"/>
    <w:rsid w:val="006051D6"/>
    <w:rsid w:val="00666E58"/>
    <w:rsid w:val="006817BF"/>
    <w:rsid w:val="006C3235"/>
    <w:rsid w:val="006C41E7"/>
    <w:rsid w:val="0073372F"/>
    <w:rsid w:val="007D071A"/>
    <w:rsid w:val="008001E4"/>
    <w:rsid w:val="00865CFE"/>
    <w:rsid w:val="008867C4"/>
    <w:rsid w:val="00891EA0"/>
    <w:rsid w:val="00902359"/>
    <w:rsid w:val="00920DBA"/>
    <w:rsid w:val="00926E89"/>
    <w:rsid w:val="00946F05"/>
    <w:rsid w:val="00950B49"/>
    <w:rsid w:val="00A10657"/>
    <w:rsid w:val="00A277BE"/>
    <w:rsid w:val="00A43CB4"/>
    <w:rsid w:val="00A52563"/>
    <w:rsid w:val="00AD2384"/>
    <w:rsid w:val="00B13B77"/>
    <w:rsid w:val="00B51D3B"/>
    <w:rsid w:val="00B8360D"/>
    <w:rsid w:val="00C203D5"/>
    <w:rsid w:val="00C45D58"/>
    <w:rsid w:val="00D47518"/>
    <w:rsid w:val="00D55EDE"/>
    <w:rsid w:val="00D910A1"/>
    <w:rsid w:val="00D951CB"/>
    <w:rsid w:val="00D95B26"/>
    <w:rsid w:val="00E00F29"/>
    <w:rsid w:val="00E80CA6"/>
    <w:rsid w:val="00EA0912"/>
    <w:rsid w:val="00EB1814"/>
    <w:rsid w:val="00EC389F"/>
    <w:rsid w:val="00EC49BB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2019-06-26T07:10:00Z</dcterms:created>
  <dcterms:modified xsi:type="dcterms:W3CDTF">2019-06-26T07:14:00Z</dcterms:modified>
</cp:coreProperties>
</file>